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5EE" w:rsidRDefault="009965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3" w:firstLine="0"/>
        <w:jc w:val="both"/>
        <w:rPr>
          <w:rFonts w:ascii="Calibri" w:eastAsia="Calibri" w:hAnsi="Calibri" w:cs="Calibri"/>
        </w:rPr>
      </w:pPr>
    </w:p>
    <w:p w:rsidR="009965EE" w:rsidRDefault="00F1732E">
      <w:pPr>
        <w:spacing w:after="200" w:line="360" w:lineRule="auto"/>
        <w:ind w:left="-283" w:firstLine="283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REGULAMIN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  <w:bCs/>
        </w:rPr>
        <w:t>REALIZACJI DZIAŁANIA PN: „INICJATYWY PARTNERSKIE”</w:t>
      </w:r>
    </w:p>
    <w:p w:rsidR="009965EE" w:rsidRDefault="009965EE">
      <w:pPr>
        <w:spacing w:after="200" w:line="360" w:lineRule="auto"/>
        <w:ind w:left="-283" w:firstLine="283"/>
        <w:jc w:val="center"/>
        <w:rPr>
          <w:rFonts w:ascii="Calibri" w:eastAsia="Calibri" w:hAnsi="Calibri" w:cs="Calibri"/>
          <w:b/>
          <w:bCs/>
        </w:rPr>
      </w:pPr>
    </w:p>
    <w:p w:rsidR="009965EE" w:rsidRDefault="00F173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3" w:firstLine="0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I</w:t>
      </w:r>
    </w:p>
    <w:p w:rsidR="009965EE" w:rsidRDefault="00F173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3" w:firstLine="0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Postanowienia ogólne</w:t>
      </w:r>
    </w:p>
    <w:p w:rsidR="009965EE" w:rsidRDefault="00F173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Organizatorem działania pn: „</w:t>
      </w:r>
      <w:r>
        <w:rPr>
          <w:rFonts w:ascii="Calibri" w:eastAsia="Calibri" w:hAnsi="Calibri" w:cs="Calibri"/>
          <w:b/>
          <w:bCs/>
          <w:color w:val="000000"/>
        </w:rPr>
        <w:t>INICJATYWY PARTNERSKIE”</w:t>
      </w:r>
      <w:r>
        <w:rPr>
          <w:rFonts w:ascii="Calibri" w:eastAsia="Calibri" w:hAnsi="Calibri" w:cs="Calibri"/>
          <w:color w:val="000000"/>
        </w:rPr>
        <w:t xml:space="preserve"> jest Stowarzyszenie MOST </w:t>
      </w:r>
      <w:r>
        <w:rPr>
          <w:rFonts w:ascii="Calibri" w:eastAsia="Calibri" w:hAnsi="Calibri" w:cs="Calibri"/>
          <w:color w:val="000000"/>
        </w:rPr>
        <w:br/>
        <w:t xml:space="preserve">z siedzibą przy ul. </w:t>
      </w:r>
      <w:r>
        <w:rPr>
          <w:rFonts w:ascii="Calibri" w:eastAsia="Calibri" w:hAnsi="Calibri" w:cs="Calibri"/>
        </w:rPr>
        <w:t xml:space="preserve">Wolności 274 </w:t>
      </w:r>
      <w:r>
        <w:rPr>
          <w:rFonts w:ascii="Calibri" w:eastAsia="Calibri" w:hAnsi="Calibri" w:cs="Calibri"/>
          <w:color w:val="000000"/>
        </w:rPr>
        <w:t xml:space="preserve">w Zabrzu,  prowadzące Centrum Organizacji Pozarządowych </w:t>
      </w:r>
      <w:r>
        <w:rPr>
          <w:rFonts w:ascii="Calibri" w:eastAsia="Calibri" w:hAnsi="Calibri" w:cs="Calibri"/>
          <w:color w:val="000000"/>
        </w:rPr>
        <w:br/>
        <w:t>w Katowicach.</w:t>
      </w:r>
    </w:p>
    <w:p w:rsidR="009965EE" w:rsidRDefault="00F173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Działanie pn: </w:t>
      </w:r>
      <w:r>
        <w:rPr>
          <w:rFonts w:ascii="Calibri" w:eastAsia="Calibri" w:hAnsi="Calibri" w:cs="Calibri"/>
          <w:b/>
          <w:bCs/>
          <w:color w:val="000000"/>
        </w:rPr>
        <w:t>„INICJATYWY PARTNERSKIE”</w:t>
      </w:r>
      <w:r>
        <w:rPr>
          <w:rFonts w:ascii="Calibri" w:eastAsia="Calibri" w:hAnsi="Calibri" w:cs="Calibri"/>
          <w:color w:val="000000"/>
        </w:rPr>
        <w:t xml:space="preserve"> jest realizowane w ramach projektu:</w:t>
      </w:r>
      <w:r>
        <w:rPr>
          <w:rFonts w:ascii="Calibri" w:eastAsia="Calibri" w:hAnsi="Calibri" w:cs="Calibri"/>
          <w:color w:val="000000"/>
        </w:rPr>
        <w:br/>
        <w:t xml:space="preserve"> „Centrum Organizacji Pozarządowych – </w:t>
      </w:r>
      <w:r>
        <w:rPr>
          <w:rFonts w:ascii="Calibri" w:eastAsia="Calibri" w:hAnsi="Calibri" w:cs="Calibri"/>
        </w:rPr>
        <w:t>centrum zmiany społecznej</w:t>
      </w:r>
      <w:r>
        <w:rPr>
          <w:rFonts w:ascii="Calibri" w:eastAsia="Calibri" w:hAnsi="Calibri" w:cs="Calibri"/>
          <w:color w:val="000000"/>
        </w:rPr>
        <w:t>”, współfinansowanym ze środków Miasta Katowice.</w:t>
      </w:r>
    </w:p>
    <w:p w:rsidR="009965EE" w:rsidRDefault="00F173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Celem realizacji działania, jest promocja integracji katowickich organizacji pozarządowych oraz wsparcie ich wspólnie podejmowanych działań. Podmiotami uprawnionymi do realizacji działań pn: „</w:t>
      </w:r>
      <w:r>
        <w:rPr>
          <w:rFonts w:ascii="Calibri" w:eastAsia="Calibri" w:hAnsi="Calibri" w:cs="Calibri"/>
          <w:b/>
          <w:bCs/>
          <w:color w:val="000000"/>
        </w:rPr>
        <w:t>INICJATYWY PARTNERSKIE”</w:t>
      </w:r>
      <w:r>
        <w:rPr>
          <w:rFonts w:ascii="Calibri" w:eastAsia="Calibri" w:hAnsi="Calibri" w:cs="Calibri"/>
          <w:color w:val="000000"/>
        </w:rPr>
        <w:t xml:space="preserve"> są organizacje pozarządowe z Katowic lub działające na terenie miasta Katowice, zgodni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color w:val="000000"/>
        </w:rPr>
        <w:t>z art. 3 ust 2 Ustawy z dnia 24 kwietnia 2003 r. o działalności pożytku publicznego i o wolontariacie (Dz. U. 03.96.873).</w:t>
      </w:r>
    </w:p>
    <w:p w:rsidR="009965EE" w:rsidRDefault="00F173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Warunkiem udziału w działaniu pn: </w:t>
      </w:r>
      <w:r>
        <w:rPr>
          <w:rFonts w:ascii="Calibri" w:eastAsia="Calibri" w:hAnsi="Calibri" w:cs="Calibri"/>
          <w:b/>
          <w:bCs/>
          <w:color w:val="000000"/>
        </w:rPr>
        <w:t>„INICJATYWY PARTNERSKIE”</w:t>
      </w:r>
      <w:r>
        <w:rPr>
          <w:rFonts w:ascii="Calibri" w:eastAsia="Calibri" w:hAnsi="Calibri" w:cs="Calibri"/>
          <w:color w:val="000000"/>
        </w:rPr>
        <w:t xml:space="preserve"> jest zawiązanie partnerstwa pomiędzy minimum </w:t>
      </w:r>
      <w:r>
        <w:rPr>
          <w:rFonts w:ascii="Calibri" w:eastAsia="Calibri" w:hAnsi="Calibri" w:cs="Calibri"/>
        </w:rPr>
        <w:t>dwiema</w:t>
      </w:r>
      <w:r>
        <w:rPr>
          <w:rFonts w:ascii="Calibri" w:eastAsia="Calibri" w:hAnsi="Calibri" w:cs="Calibri"/>
          <w:color w:val="000000"/>
        </w:rPr>
        <w:t xml:space="preserve"> organizacjami pozarządowymi, działającymi wspólnie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color w:val="000000"/>
        </w:rPr>
        <w:t xml:space="preserve"> oraz złożenie wniosku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o wsparcie</w:t>
      </w:r>
      <w:r>
        <w:rPr>
          <w:rFonts w:ascii="Calibri" w:eastAsia="Calibri" w:hAnsi="Calibri" w:cs="Calibri"/>
        </w:rPr>
        <w:t xml:space="preserve"> przez dedykowany generator wniosków</w:t>
      </w:r>
      <w:r>
        <w:rPr>
          <w:rFonts w:ascii="Calibri" w:eastAsia="Calibri" w:hAnsi="Calibri" w:cs="Calibri"/>
          <w:b/>
          <w:bCs/>
        </w:rPr>
        <w:t>.</w:t>
      </w:r>
    </w:p>
    <w:p w:rsidR="009965EE" w:rsidRDefault="00F173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Przynajmniej jedna z organizacji pozarządowych (lub jej oddział), musi posiadać siedzibę </w:t>
      </w:r>
      <w:r>
        <w:rPr>
          <w:rFonts w:ascii="Calibri" w:eastAsia="Calibri" w:hAnsi="Calibri" w:cs="Calibri"/>
        </w:rPr>
        <w:br/>
        <w:t xml:space="preserve">w Katowicach. </w:t>
      </w:r>
      <w:r>
        <w:rPr>
          <w:rFonts w:ascii="Calibri" w:eastAsia="Calibri" w:hAnsi="Calibri" w:cs="Calibri"/>
          <w:color w:val="000000"/>
        </w:rPr>
        <w:t>W skład partnerstwa, o którym mowa w pkt 4, mogą dodatkowo wchodzić inne podmioty, w tym grupy nieformalne, jeśli wymaga tego podjęta przez organizacje inicjatywa.</w:t>
      </w:r>
    </w:p>
    <w:p w:rsidR="009965EE" w:rsidRDefault="00F173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Centrum Organizacji Pozarządowych udziela wsparcia organizacjom dla realizowanych przez nie inicjatyw, poprzez nieodpłatne udostępnienie bazy lokalowej i technicznej, których jest dysponentem, oraz przez wsparcie finansowe, polegające na zakupie towarów lub usług niezbędnych do realizacji inicjatywy.</w:t>
      </w:r>
      <w:r>
        <w:rPr>
          <w:rFonts w:ascii="Calibri" w:eastAsia="Calibri" w:hAnsi="Calibri" w:cs="Calibri"/>
          <w:b/>
          <w:bCs/>
        </w:rPr>
        <w:br/>
      </w:r>
    </w:p>
    <w:p w:rsidR="009965EE" w:rsidRDefault="009965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Calibri" w:eastAsia="Calibri" w:hAnsi="Calibri" w:cs="Calibri"/>
          <w:b/>
          <w:bCs/>
        </w:rPr>
      </w:pPr>
    </w:p>
    <w:p w:rsidR="009965EE" w:rsidRDefault="00F173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3" w:firstLine="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000000"/>
        </w:rPr>
        <w:t>II</w:t>
      </w:r>
      <w:r>
        <w:rPr>
          <w:rFonts w:ascii="Calibri" w:eastAsia="Calibri" w:hAnsi="Calibri" w:cs="Calibri"/>
          <w:b/>
          <w:bCs/>
        </w:rPr>
        <w:br/>
      </w:r>
      <w:r>
        <w:rPr>
          <w:rFonts w:ascii="Calibri" w:eastAsia="Calibri" w:hAnsi="Calibri" w:cs="Calibri"/>
          <w:b/>
          <w:bCs/>
          <w:color w:val="000000"/>
        </w:rPr>
        <w:t>Cel działania i zakres zadań możliwych do realizacji</w:t>
      </w:r>
    </w:p>
    <w:p w:rsidR="009965EE" w:rsidRDefault="00F173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6" w:hanging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Celem działań pn: </w:t>
      </w:r>
      <w:r>
        <w:rPr>
          <w:rFonts w:ascii="Calibri" w:eastAsia="Calibri" w:hAnsi="Calibri" w:cs="Calibri"/>
          <w:b/>
          <w:bCs/>
          <w:color w:val="000000"/>
        </w:rPr>
        <w:t>„INICJATYWY PARTNERSKIE”</w:t>
      </w:r>
      <w:r>
        <w:rPr>
          <w:rFonts w:ascii="Calibri" w:eastAsia="Calibri" w:hAnsi="Calibri" w:cs="Calibri"/>
          <w:color w:val="000000"/>
        </w:rPr>
        <w:t xml:space="preserve"> jest integracja i aktywizacja środowiska organizacji pozarządowych działających na rzecz miasta Katowice. </w:t>
      </w:r>
    </w:p>
    <w:p w:rsidR="009965EE" w:rsidRDefault="00F173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566" w:hanging="27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Zakres przedmiotowy realizowanych inicjatyw partnerskich polega na zorganizowaniu wspólnego, dowolnego działania na rzecz społeczności lokalnej Katowic tj. piknik tematyczny, event, happening, krótkie formy teatralne, projekt sportowy, kulturalny, warsztaty kulinarne, art</w:t>
      </w:r>
      <w:r>
        <w:rPr>
          <w:rFonts w:ascii="Calibri" w:eastAsia="Calibri" w:hAnsi="Calibri" w:cs="Calibri"/>
        </w:rPr>
        <w:t>ystyczne itp.</w:t>
      </w:r>
    </w:p>
    <w:p w:rsidR="009965EE" w:rsidRDefault="009965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3" w:firstLine="0"/>
        <w:jc w:val="center"/>
        <w:rPr>
          <w:rFonts w:ascii="Calibri" w:eastAsia="Calibri" w:hAnsi="Calibri" w:cs="Calibri"/>
          <w:b/>
          <w:bCs/>
        </w:rPr>
      </w:pPr>
    </w:p>
    <w:p w:rsidR="009965EE" w:rsidRDefault="00F173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3"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III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  <w:bCs/>
          <w:color w:val="000000"/>
        </w:rPr>
        <w:t>Miejsce i czas realizacji</w:t>
      </w:r>
    </w:p>
    <w:p w:rsidR="009965EE" w:rsidRDefault="00F1732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Miejscem realizacji zadania jest siedziba Centrum Organizacji Pozarządowych 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</w:rPr>
        <w:t>w Katowicach, ul. Kopernika 14, ul. Wita Stwosza 7</w:t>
      </w:r>
      <w:r>
        <w:rPr>
          <w:rFonts w:ascii="Calibri" w:eastAsia="Calibri" w:hAnsi="Calibri" w:cs="Calibri"/>
          <w:color w:val="000000"/>
        </w:rPr>
        <w:t xml:space="preserve"> lub teren pozostający w bezpośrednim otoczeniu i sąsiedztwie z COP (w przypadku form plenerowych). </w:t>
      </w:r>
    </w:p>
    <w:p w:rsidR="009965EE" w:rsidRDefault="00F1732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 szczególnie uzasadnionych przypadkach, działanie może się odbyć poza bezpośrednim otoczeniem COP. Decyzj</w:t>
      </w:r>
      <w:r>
        <w:rPr>
          <w:rFonts w:ascii="Calibri" w:eastAsia="Calibri" w:hAnsi="Calibri" w:cs="Calibri"/>
        </w:rPr>
        <w:t>ę</w:t>
      </w:r>
      <w:r>
        <w:rPr>
          <w:rFonts w:ascii="Calibri" w:eastAsia="Calibri" w:hAnsi="Calibri" w:cs="Calibri"/>
          <w:color w:val="000000"/>
        </w:rPr>
        <w:t xml:space="preserve"> o tym podejmuje Komisja Konkursowa.</w:t>
      </w:r>
    </w:p>
    <w:p w:rsidR="009965EE" w:rsidRDefault="00F1732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Zakończenie podjętego działania powinno nastąpić do 15.11.202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color w:val="000000"/>
        </w:rPr>
        <w:t xml:space="preserve"> roku, natomiast złożenie </w:t>
      </w:r>
      <w:r>
        <w:rPr>
          <w:rFonts w:ascii="Calibri" w:eastAsia="Calibri" w:hAnsi="Calibri" w:cs="Calibri"/>
        </w:rPr>
        <w:t>sprawozdania</w:t>
      </w:r>
      <w:r>
        <w:rPr>
          <w:rFonts w:ascii="Calibri" w:eastAsia="Calibri" w:hAnsi="Calibri" w:cs="Calibri"/>
          <w:color w:val="000000"/>
        </w:rPr>
        <w:t xml:space="preserve"> z </w:t>
      </w:r>
      <w:r>
        <w:rPr>
          <w:rFonts w:ascii="Calibri" w:eastAsia="Calibri" w:hAnsi="Calibri" w:cs="Calibri"/>
        </w:rPr>
        <w:t>realizacji</w:t>
      </w:r>
      <w:r>
        <w:rPr>
          <w:rFonts w:ascii="Calibri" w:eastAsia="Calibri" w:hAnsi="Calibri" w:cs="Calibri"/>
          <w:color w:val="000000"/>
        </w:rPr>
        <w:t xml:space="preserve"> dzi</w:t>
      </w:r>
      <w:r>
        <w:rPr>
          <w:rFonts w:ascii="Calibri" w:eastAsia="Calibri" w:hAnsi="Calibri" w:cs="Calibri"/>
        </w:rPr>
        <w:t>ałania</w:t>
      </w:r>
      <w:r>
        <w:rPr>
          <w:rFonts w:ascii="Calibri" w:eastAsia="Calibri" w:hAnsi="Calibri" w:cs="Calibri"/>
          <w:color w:val="000000"/>
        </w:rPr>
        <w:t xml:space="preserve">, do końca </w:t>
      </w:r>
      <w:r>
        <w:rPr>
          <w:rFonts w:ascii="Calibri" w:eastAsia="Calibri" w:hAnsi="Calibri" w:cs="Calibri"/>
        </w:rPr>
        <w:t>27</w:t>
      </w:r>
      <w:r>
        <w:rPr>
          <w:rFonts w:ascii="Calibri" w:eastAsia="Calibri" w:hAnsi="Calibri" w:cs="Calibri"/>
          <w:color w:val="000000"/>
        </w:rPr>
        <w:t>.11.202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color w:val="000000"/>
        </w:rPr>
        <w:t xml:space="preserve"> roku.</w:t>
      </w:r>
    </w:p>
    <w:p w:rsidR="009965EE" w:rsidRDefault="009965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3" w:firstLine="0"/>
        <w:jc w:val="center"/>
        <w:rPr>
          <w:rFonts w:ascii="Calibri" w:eastAsia="Calibri" w:hAnsi="Calibri" w:cs="Calibri"/>
          <w:b/>
          <w:bCs/>
        </w:rPr>
      </w:pPr>
    </w:p>
    <w:p w:rsidR="009965EE" w:rsidRDefault="00F173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3"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color w:val="000000"/>
        </w:rPr>
        <w:t>V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  <w:bCs/>
          <w:color w:val="000000"/>
        </w:rPr>
        <w:t>Nabór</w:t>
      </w:r>
    </w:p>
    <w:p w:rsidR="009965EE" w:rsidRDefault="00F17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Calibri" w:eastAsia="Calibri" w:hAnsi="Calibri" w:cs="Calibri"/>
        </w:rPr>
        <w:t>Nabór</w:t>
      </w:r>
      <w:r w:rsidR="004A40ED">
        <w:rPr>
          <w:rFonts w:ascii="Calibri" w:eastAsia="Calibri" w:hAnsi="Calibri" w:cs="Calibri"/>
        </w:rPr>
        <w:t xml:space="preserve"> II</w:t>
      </w:r>
      <w:r>
        <w:rPr>
          <w:rFonts w:ascii="Calibri" w:eastAsia="Calibri" w:hAnsi="Calibri" w:cs="Calibri"/>
        </w:rPr>
        <w:t xml:space="preserve"> wniosków do projektu pn: „Inicjatywy partner</w:t>
      </w:r>
      <w:r w:rsidR="004A40ED">
        <w:rPr>
          <w:rFonts w:ascii="Calibri" w:eastAsia="Calibri" w:hAnsi="Calibri" w:cs="Calibri"/>
        </w:rPr>
        <w:t>skie” odbywa się w terminie od 1 lipca 2026 r. do 10 lipca</w:t>
      </w:r>
      <w:r>
        <w:rPr>
          <w:rFonts w:ascii="Calibri" w:eastAsia="Calibri" w:hAnsi="Calibri" w:cs="Calibri"/>
        </w:rPr>
        <w:t xml:space="preserve"> 2026 r.</w:t>
      </w:r>
    </w:p>
    <w:p w:rsidR="009965EE" w:rsidRDefault="00F17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Calibri" w:eastAsia="Calibri" w:hAnsi="Calibri" w:cs="Calibri"/>
          <w:color w:val="000000"/>
        </w:rPr>
        <w:t>Organizacje, które zawiążą partnerstwo, występują z odpowiednim Wnioskiem o realizację działania pn:„Inicjatywy partnerskie”</w:t>
      </w:r>
      <w:r>
        <w:rPr>
          <w:rFonts w:ascii="Calibri" w:eastAsia="Calibri" w:hAnsi="Calibri" w:cs="Calibri"/>
        </w:rPr>
        <w:t xml:space="preserve">. </w:t>
      </w:r>
    </w:p>
    <w:p w:rsidR="009965EE" w:rsidRDefault="00F17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Calibri" w:eastAsia="Calibri" w:hAnsi="Calibri" w:cs="Calibri"/>
        </w:rPr>
        <w:t>Wnioski w konkursie mają formę formularza elektronicznego.</w:t>
      </w:r>
    </w:p>
    <w:p w:rsidR="009965EE" w:rsidRDefault="00F17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Calibri" w:eastAsia="Calibri" w:hAnsi="Calibri" w:cs="Calibri"/>
          <w:color w:val="000000"/>
        </w:rPr>
        <w:t>Wnioski, o których mowa w pkt 2., ocenia specjalnie powołana komisja, wybierana przez Zarząd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Stowarzyszenia MOST</w:t>
      </w:r>
      <w:r>
        <w:rPr>
          <w:rFonts w:ascii="Calibri" w:eastAsia="Calibri" w:hAnsi="Calibri" w:cs="Calibri"/>
        </w:rPr>
        <w:t xml:space="preserve">. </w:t>
      </w:r>
    </w:p>
    <w:p w:rsidR="009965EE" w:rsidRDefault="009965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Calibri" w:eastAsia="Calibri" w:hAnsi="Calibri" w:cs="Calibri"/>
        </w:rPr>
      </w:pPr>
    </w:p>
    <w:p w:rsidR="009965EE" w:rsidRDefault="009965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Calibri" w:eastAsia="Calibri" w:hAnsi="Calibri" w:cs="Calibri"/>
        </w:rPr>
      </w:pPr>
    </w:p>
    <w:p w:rsidR="009965EE" w:rsidRDefault="00F17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Calibri" w:eastAsia="Calibri" w:hAnsi="Calibri" w:cs="Calibri"/>
          <w:color w:val="000000"/>
        </w:rPr>
        <w:t>Kryteria, które będą brane pod uwagę przy ocenie wniosków:</w:t>
      </w:r>
    </w:p>
    <w:p w:rsidR="009965EE" w:rsidRDefault="00F173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Kryteria formalne:</w:t>
      </w:r>
      <w:r>
        <w:rPr>
          <w:rFonts w:ascii="Calibri" w:eastAsia="Calibri" w:hAnsi="Calibri" w:cs="Calibri"/>
        </w:rPr>
        <w:t xml:space="preserve"> </w:t>
      </w:r>
    </w:p>
    <w:p w:rsidR="009965EE" w:rsidRDefault="00F1732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Calibri" w:eastAsia="Calibri" w:hAnsi="Calibri" w:cs="Calibri"/>
        </w:rPr>
        <w:t>wniosek został złożony poprzez dedykowany formularz elektroniczny, dostępny na stronie COP,</w:t>
      </w:r>
    </w:p>
    <w:p w:rsidR="009965EE" w:rsidRDefault="00F1732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Calibri" w:eastAsia="Calibri" w:hAnsi="Calibri" w:cs="Calibri"/>
        </w:rPr>
        <w:t>wniosek został złożony w terminie określonym w naborze.</w:t>
      </w:r>
    </w:p>
    <w:p w:rsidR="009965EE" w:rsidRDefault="00F1732E">
      <w:pPr>
        <w:spacing w:line="360" w:lineRule="auto"/>
        <w:ind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Kryteria merytoryczne:</w:t>
      </w:r>
    </w:p>
    <w:p w:rsidR="009965EE" w:rsidRDefault="00F1732E">
      <w:pPr>
        <w:numPr>
          <w:ilvl w:val="1"/>
          <w:numId w:val="3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pomysł na działania wynikający z diagnozy potrzeb - czy opisano diagnozę potrzeb, czy potrzeby są realne, </w:t>
      </w:r>
    </w:p>
    <w:p w:rsidR="009965EE" w:rsidRDefault="00F1732E">
      <w:pPr>
        <w:numPr>
          <w:ilvl w:val="1"/>
          <w:numId w:val="3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wspólny udział partnerów w realizacji zadania na każdym etapie realizacji inicjatywy - czy partnerzy uczestniczą realnie w przygotowaniu i realizacji inicjatywy na każdym etapie, czy poziom zaangażowania zasobów (ludzkich i rzeczowych, w tym wolontariuszy), jest odpowiedni do zaplanowanych działań;</w:t>
      </w:r>
      <w:r>
        <w:rPr>
          <w:rFonts w:ascii="Calibri" w:eastAsia="Calibri" w:hAnsi="Calibri" w:cs="Calibri"/>
          <w:color w:val="FF0000"/>
        </w:rPr>
        <w:t xml:space="preserve"> </w:t>
      </w:r>
    </w:p>
    <w:p w:rsidR="009965EE" w:rsidRDefault="00F1732E">
      <w:pPr>
        <w:numPr>
          <w:ilvl w:val="1"/>
          <w:numId w:val="3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brak powtarzalności inicjatywy – oceniana będzie unikalność zgłoszonego działania. Inicjatywa nie może być powtórzeniem wcześniej zrealizowanego projektu w niezmienionej formie. Dopuszcza się realizację podobnych działań, o ile zawierają nowe elementy, stanowią rozwinięcie wcześniejszych inicjatyw lub wnoszą nową jakość;</w:t>
      </w:r>
    </w:p>
    <w:p w:rsidR="009965EE" w:rsidRDefault="00F1732E">
      <w:pPr>
        <w:numPr>
          <w:ilvl w:val="1"/>
          <w:numId w:val="3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otwartość inicjatywy - czy inicjatywa angażuje mieszkańców i ludzi spoza organizacji pozarządowych składających wniosek, czy jest dostępna;</w:t>
      </w:r>
    </w:p>
    <w:p w:rsidR="009965EE" w:rsidRDefault="00F1732E">
      <w:pPr>
        <w:numPr>
          <w:ilvl w:val="1"/>
          <w:numId w:val="3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budżet</w:t>
      </w:r>
      <w:r>
        <w:rPr>
          <w:rFonts w:ascii="Calibri" w:eastAsia="Calibri" w:hAnsi="Calibri" w:cs="Calibri"/>
          <w:b/>
          <w:bCs/>
        </w:rPr>
        <w:t xml:space="preserve"> - </w:t>
      </w:r>
      <w:r>
        <w:rPr>
          <w:rFonts w:ascii="Calibri" w:eastAsia="Calibri" w:hAnsi="Calibri" w:cs="Calibri"/>
        </w:rPr>
        <w:t>czy budżet został przygotowany w sposób rzetelny i przejrzysty; czy zawarte w nim koszty są zasadne i adekwatne do planowanych działań; czy wydatki są zgodne z zasadami kwalifikowalności oraz czy zaplanowane środki są wykorzystywane efektywnie i proporcjonalnie do zakładanych rezultatów inicjatywy.</w:t>
      </w:r>
    </w:p>
    <w:p w:rsidR="009965EE" w:rsidRDefault="00F1732E">
      <w:pPr>
        <w:numPr>
          <w:ilvl w:val="0"/>
          <w:numId w:val="3"/>
        </w:numPr>
        <w:spacing w:line="360" w:lineRule="auto"/>
      </w:pPr>
      <w:r>
        <w:rPr>
          <w:rFonts w:ascii="Calibri" w:eastAsia="Calibri" w:hAnsi="Calibri" w:cs="Calibri"/>
        </w:rPr>
        <w:t>Komisja ocenia każde kryterium merytoryczne w skali od 1 do 5.</w:t>
      </w:r>
    </w:p>
    <w:p w:rsidR="009965EE" w:rsidRDefault="00F1732E">
      <w:pPr>
        <w:numPr>
          <w:ilvl w:val="0"/>
          <w:numId w:val="3"/>
        </w:numPr>
        <w:spacing w:line="360" w:lineRule="auto"/>
      </w:pPr>
      <w:r>
        <w:rPr>
          <w:rFonts w:ascii="Calibri" w:eastAsia="Calibri" w:hAnsi="Calibri" w:cs="Calibri"/>
          <w:color w:val="000000"/>
        </w:rPr>
        <w:t>Szczególnie preferowanymi działaniami będą inicjatywy zgłaszan</w:t>
      </w:r>
      <w:r>
        <w:rPr>
          <w:rFonts w:ascii="Calibri" w:eastAsia="Calibri" w:hAnsi="Calibri" w:cs="Calibri"/>
        </w:rPr>
        <w:t>e przez organizacje do tej pory nie korzystające z tej formy wsparcia:</w:t>
      </w:r>
    </w:p>
    <w:p w:rsidR="009965EE" w:rsidRDefault="00F1732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- dodatkowe 5 punktów w przypadku, kiedy żadna z organizacji nie korzystała lub</w:t>
      </w:r>
    </w:p>
    <w:p w:rsidR="009965EE" w:rsidRDefault="00F1732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- dodatkowe 3 punkty  w przypadku kiedy jedna z organizacji nie korzystała. </w:t>
      </w:r>
    </w:p>
    <w:p w:rsidR="009965EE" w:rsidRDefault="009965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0"/>
        <w:rPr>
          <w:rFonts w:ascii="Calibri" w:eastAsia="Calibri" w:hAnsi="Calibri" w:cs="Calibri"/>
        </w:rPr>
      </w:pPr>
    </w:p>
    <w:p w:rsidR="009965EE" w:rsidRDefault="00F17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 wsparcia będą kwalifikować się wnioski, które otrzymają min. 16 punktów.</w:t>
      </w:r>
    </w:p>
    <w:p w:rsidR="009965EE" w:rsidRDefault="00F17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Tylko wnioski, które pozytywnie przejdą ocenę formalną, podlegają dalszej ocenie merytorycznej.</w:t>
      </w:r>
    </w:p>
    <w:p w:rsidR="009965EE" w:rsidRDefault="00F17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Ocena wniosków przez Komisję nastąpi w terminie nie dłuższym, niż 14 dni kalendarzowych od dnia zakończenia naboru. </w:t>
      </w:r>
    </w:p>
    <w:p w:rsidR="009965EE" w:rsidRDefault="00F17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Lista projektów przeznaczonych do dofinansowania, wraz z przyznanymi kwotami, opublikowana zostanie na stronie internetowej https://copkatowice.pl/</w:t>
      </w:r>
    </w:p>
    <w:p w:rsidR="009965EE" w:rsidRDefault="00F17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 wsparcie w ramach działania, przeznaczona jest łączna kwota</w:t>
      </w:r>
      <w:r>
        <w:rPr>
          <w:rFonts w:ascii="Calibri" w:eastAsia="Calibri" w:hAnsi="Calibri" w:cs="Calibri"/>
          <w:color w:val="CC0000"/>
        </w:rPr>
        <w:t xml:space="preserve"> </w:t>
      </w:r>
      <w:r>
        <w:rPr>
          <w:rFonts w:ascii="Calibri" w:eastAsia="Calibri" w:hAnsi="Calibri" w:cs="Calibri"/>
        </w:rPr>
        <w:t>24.000 złotych, przy czym na wsparcie jednej inicjatywy nie może być przeznaczona kwota wyższa, niż 3.000 brutto złotych.</w:t>
      </w:r>
    </w:p>
    <w:p w:rsidR="009965EE" w:rsidRDefault="00F17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Komisja ma prawo przyznać wsparcie w kwocie niższej, niż wnioskowana przez organizację pozarządową.</w:t>
      </w:r>
    </w:p>
    <w:p w:rsidR="009965EE" w:rsidRDefault="00F17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Organizacje wyłonione przez komisję konkursową do zrealizowania inicjatywy, wspólnie podpisują Porozumienie o współpracy, stanowiące załącznik nr 2 do niniejszego Regulaminu.</w:t>
      </w:r>
    </w:p>
    <w:p w:rsidR="009965EE" w:rsidRPr="00EC2CD0" w:rsidRDefault="00F17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Jeśli organizacji wchodzących w partnerstwo jest więcej, do podpisania wniosku zobowiązuj</w:t>
      </w:r>
      <w:r>
        <w:rPr>
          <w:rFonts w:ascii="Calibri" w:eastAsia="Calibri" w:hAnsi="Calibri" w:cs="Calibri"/>
        </w:rPr>
        <w:t>ą się wszystkie z nich, zgodnie ze sposobem reprezentacji</w:t>
      </w:r>
      <w:r>
        <w:rPr>
          <w:rFonts w:ascii="Calibri" w:eastAsia="Calibri" w:hAnsi="Calibri" w:cs="Calibri"/>
          <w:color w:val="000000"/>
        </w:rPr>
        <w:t>.</w:t>
      </w:r>
    </w:p>
    <w:p w:rsidR="00EC2CD0" w:rsidRDefault="00EC2CD0" w:rsidP="00EC2C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 w:rsidRPr="00EC2CD0">
        <w:rPr>
          <w:rFonts w:ascii="Calibri" w:eastAsia="Calibri" w:hAnsi="Calibri" w:cs="Calibri"/>
        </w:rPr>
        <w:t>W przypadku niewykorzystania pełnej puli środków finansowych z powodu niewystarczającej liczby wniosków, Organizator zastrzega sobie prawo do uruchomienia kolejnych naborów.</w:t>
      </w:r>
      <w:bookmarkStart w:id="0" w:name="_GoBack"/>
      <w:bookmarkEnd w:id="0"/>
    </w:p>
    <w:p w:rsidR="009965EE" w:rsidRDefault="00F17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Ocena dokonana przez Komisję jest ostateczna i nie podlega procedurze odwoławczej.</w:t>
      </w:r>
    </w:p>
    <w:p w:rsidR="009965EE" w:rsidRDefault="009965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3" w:firstLine="0"/>
        <w:jc w:val="center"/>
        <w:rPr>
          <w:rFonts w:ascii="Calibri" w:eastAsia="Calibri" w:hAnsi="Calibri" w:cs="Calibri"/>
          <w:b/>
          <w:bCs/>
        </w:rPr>
      </w:pPr>
    </w:p>
    <w:p w:rsidR="009965EE" w:rsidRDefault="00F173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3"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V</w:t>
      </w:r>
    </w:p>
    <w:p w:rsidR="009965EE" w:rsidRDefault="00F173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3"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Zasady realizacji działania</w:t>
      </w:r>
    </w:p>
    <w:p w:rsidR="009965EE" w:rsidRDefault="00F1732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425" w:right="-149" w:firstLine="0"/>
        <w:rPr>
          <w:rFonts w:ascii="Calibri" w:eastAsia="Calibri" w:hAnsi="Calibri" w:cs="Calibri"/>
        </w:rPr>
      </w:pPr>
      <w:bookmarkStart w:id="1" w:name="_heading=h.i7qq248aixj1" w:colFirst="0" w:colLast="0"/>
      <w:bookmarkEnd w:id="1"/>
      <w:r>
        <w:rPr>
          <w:rFonts w:ascii="Calibri" w:eastAsia="Calibri" w:hAnsi="Calibri" w:cs="Calibri"/>
          <w:color w:val="000000"/>
        </w:rPr>
        <w:t xml:space="preserve">Centrum Organizacji Pozarządowych zobowiązuje się do udzielenia wsparcia finansowego, </w:t>
      </w:r>
      <w:r>
        <w:rPr>
          <w:rFonts w:ascii="Calibri" w:eastAsia="Calibri" w:hAnsi="Calibri" w:cs="Calibri"/>
          <w:color w:val="000000"/>
        </w:rPr>
        <w:br/>
        <w:t xml:space="preserve">w celu pokrycia kosztów związanych z zakupem materiałów i usług, niezbędnych do realizacji </w:t>
      </w:r>
      <w:r>
        <w:rPr>
          <w:rFonts w:ascii="Calibri" w:eastAsia="Calibri" w:hAnsi="Calibri" w:cs="Calibri"/>
          <w:color w:val="000000"/>
        </w:rPr>
        <w:lastRenderedPageBreak/>
        <w:t>działania z zastrzeżeniem, iż koszt realizacji inicjatywy partnerskiej leżący po stronie COP nie może przekroczyć kwoty 3.000 zł.</w:t>
      </w:r>
      <w:r>
        <w:rPr>
          <w:rFonts w:ascii="Calibri" w:eastAsia="Calibri" w:hAnsi="Calibri" w:cs="Calibri"/>
        </w:rPr>
        <w:t xml:space="preserve">  </w:t>
      </w:r>
    </w:p>
    <w:p w:rsidR="009965EE" w:rsidRDefault="00F173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Wsparcie może być udzielone:</w:t>
      </w:r>
    </w:p>
    <w:p w:rsidR="009965EE" w:rsidRDefault="00F1732E">
      <w:pPr>
        <w:numPr>
          <w:ilvl w:val="1"/>
          <w:numId w:val="5"/>
        </w:numPr>
        <w:spacing w:line="360" w:lineRule="auto"/>
        <w:ind w:left="141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poprzez poniesienie przez COP wydatków związanych z realizacją zadania – w takim przypadku Partnerzy są zobowiązani i upoważnieni przez COP do zamówienia usług zgodnie z formularzem wniosku oraz dostarczenie do COP faktur wystawionych na Stowarzyszenie MOST, NIP 6341416615, z odroczonym terminem płatności,</w:t>
      </w:r>
    </w:p>
    <w:p w:rsidR="009965EE" w:rsidRDefault="00F1732E">
      <w:pPr>
        <w:spacing w:line="360" w:lineRule="auto"/>
        <w:ind w:left="72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lub</w:t>
      </w:r>
    </w:p>
    <w:p w:rsidR="009965EE" w:rsidRDefault="00F1732E">
      <w:pPr>
        <w:numPr>
          <w:ilvl w:val="1"/>
          <w:numId w:val="5"/>
        </w:numPr>
        <w:spacing w:line="360" w:lineRule="auto"/>
        <w:ind w:left="141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poprzez zakup, w ramach działalności statutowej odpłatnej, usługi związanej z realizacją inicjatywy partnerskiej od wyznaczonego Partnera.</w:t>
      </w:r>
    </w:p>
    <w:p w:rsidR="009965EE" w:rsidRDefault="00F1732E">
      <w:pPr>
        <w:numPr>
          <w:ilvl w:val="0"/>
          <w:numId w:val="5"/>
        </w:numPr>
        <w:spacing w:line="360" w:lineRule="auto"/>
        <w:ind w:left="708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kosztów kwalifikowalnych, które mogą być pokryte z dotacji, należą: </w:t>
      </w:r>
    </w:p>
    <w:p w:rsidR="009965EE" w:rsidRDefault="00F1732E">
      <w:pPr>
        <w:numPr>
          <w:ilvl w:val="1"/>
          <w:numId w:val="5"/>
        </w:numPr>
        <w:spacing w:line="360" w:lineRule="auto"/>
        <w:ind w:left="141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koszty rzeczowe związane z realizacją zadania, w tym: zakup art. niezbędnych do </w:t>
      </w:r>
      <w:r>
        <w:rPr>
          <w:rFonts w:ascii="Calibri" w:eastAsia="Calibri" w:hAnsi="Calibri" w:cs="Calibri"/>
          <w:color w:val="000000"/>
        </w:rPr>
        <w:t>realizacji działań (art. spożywcze, szkoleniowe, promocyjne, higieniczne itp.)</w:t>
      </w:r>
      <w:r>
        <w:rPr>
          <w:rFonts w:ascii="Calibri" w:eastAsia="Calibri" w:hAnsi="Calibri" w:cs="Calibri"/>
        </w:rPr>
        <w:t>;</w:t>
      </w:r>
    </w:p>
    <w:p w:rsidR="009965EE" w:rsidRDefault="00F1732E">
      <w:pPr>
        <w:numPr>
          <w:ilvl w:val="1"/>
          <w:numId w:val="5"/>
        </w:numPr>
        <w:spacing w:line="360" w:lineRule="auto"/>
        <w:ind w:left="141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wynajem sceny, </w:t>
      </w:r>
      <w:r>
        <w:rPr>
          <w:rFonts w:ascii="Calibri" w:eastAsia="Calibri" w:hAnsi="Calibri" w:cs="Calibri"/>
          <w:color w:val="000000"/>
        </w:rPr>
        <w:t>nagłośnienia, namiotów i innego sprzętu plenerowego i innych niezbędnych materiałów potrzebnych do realizacji zadania</w:t>
      </w:r>
      <w:r>
        <w:rPr>
          <w:rFonts w:ascii="Calibri" w:eastAsia="Calibri" w:hAnsi="Calibri" w:cs="Calibri"/>
        </w:rPr>
        <w:t>;</w:t>
      </w:r>
    </w:p>
    <w:p w:rsidR="009965EE" w:rsidRDefault="00F1732E">
      <w:pPr>
        <w:numPr>
          <w:ilvl w:val="1"/>
          <w:numId w:val="5"/>
        </w:numPr>
        <w:spacing w:line="360" w:lineRule="auto"/>
        <w:ind w:left="141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koszty zakupu usług oraz innych niezbędnych do realizacji zadania, które zostały ujęte w</w:t>
      </w:r>
      <w:r>
        <w:rPr>
          <w:rFonts w:ascii="Calibri" w:eastAsia="Calibri" w:hAnsi="Calibri" w:cs="Calibri"/>
        </w:rPr>
        <w:t>e wniosku i zaakceptowane przez Komisję</w:t>
      </w:r>
      <w:r>
        <w:rPr>
          <w:rFonts w:ascii="Calibri" w:eastAsia="Calibri" w:hAnsi="Calibri" w:cs="Calibri"/>
          <w:color w:val="000000"/>
        </w:rPr>
        <w:t>.</w:t>
      </w:r>
    </w:p>
    <w:p w:rsidR="009965EE" w:rsidRDefault="00F1732E">
      <w:pPr>
        <w:numPr>
          <w:ilvl w:val="0"/>
          <w:numId w:val="5"/>
        </w:numPr>
        <w:spacing w:line="360" w:lineRule="auto"/>
        <w:ind w:left="8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Do kosztów niekwalifikowalnych, które nie mogą być pokryte z przyznanego wsparcia finansowego należą te związane z:</w:t>
      </w:r>
    </w:p>
    <w:p w:rsidR="009965EE" w:rsidRDefault="00F1732E">
      <w:pPr>
        <w:numPr>
          <w:ilvl w:val="1"/>
          <w:numId w:val="5"/>
        </w:numPr>
        <w:spacing w:line="360" w:lineRule="auto"/>
        <w:ind w:left="141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wynagrodzeniami osób odpowiedzialnych za realizację działań na podstawie umów o pracę lub umów cywilno-prawnych, które miałyby być zawarte ze Stowarzyszeniem MOST</w:t>
      </w:r>
      <w:r>
        <w:rPr>
          <w:rFonts w:ascii="Calibri" w:eastAsia="Calibri" w:hAnsi="Calibri" w:cs="Calibri"/>
        </w:rPr>
        <w:t>;</w:t>
      </w:r>
    </w:p>
    <w:p w:rsidR="009965EE" w:rsidRDefault="00F1732E">
      <w:pPr>
        <w:numPr>
          <w:ilvl w:val="1"/>
          <w:numId w:val="5"/>
        </w:numPr>
        <w:spacing w:line="360" w:lineRule="auto"/>
        <w:ind w:left="141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zakupem środków trwałych — w szczególności wydatki dotyczące dopłaty VAT, np. faktury za reklamę, usługi Facebooka lub koszty wynikające z posiadania europejskiego numeru NIP.</w:t>
      </w:r>
    </w:p>
    <w:p w:rsidR="009965EE" w:rsidRDefault="00F173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 uzasadnioną prośbę Partnera, Centrum Organizacji Pozarządowych może wypłacić zaliczkę na poczet planowanych kosztów.</w:t>
      </w:r>
    </w:p>
    <w:p w:rsidR="009965EE" w:rsidRDefault="009965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firstLine="0"/>
        <w:jc w:val="center"/>
        <w:rPr>
          <w:rFonts w:ascii="Calibri" w:eastAsia="Calibri" w:hAnsi="Calibri" w:cs="Calibri"/>
          <w:b/>
          <w:bCs/>
        </w:rPr>
      </w:pPr>
    </w:p>
    <w:p w:rsidR="009965EE" w:rsidRDefault="00F173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firstLine="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VI </w:t>
      </w:r>
    </w:p>
    <w:p w:rsidR="009965EE" w:rsidRDefault="00F173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firstLine="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Obowiązki korzystających ze wsparcia</w:t>
      </w:r>
    </w:p>
    <w:p w:rsidR="009965EE" w:rsidRDefault="00F173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Partnerzy są zobowiązani do:</w:t>
      </w:r>
    </w:p>
    <w:p w:rsidR="009965EE" w:rsidRDefault="00F1732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zapewnienia przedstawicielom COP możliwości udziału w inicjatywie oraz przestrzeni do zaprezentowania działań COP odbiorcom inicjatywy,</w:t>
      </w:r>
    </w:p>
    <w:p w:rsidR="009965EE" w:rsidRDefault="00F1732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udziału w spotkaniu ewaluacyjnym, podsumowującym edycję Inicjatyw Partnerskich 2026 r., w terminie wskazanym przez Centrum Organizacji Pozarządowych.</w:t>
      </w:r>
    </w:p>
    <w:p w:rsidR="009965EE" w:rsidRDefault="00F173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Partnerzy są zobowiązani przedstawić COP sprawozdanie z realizowanej inicjatywy w czasie do 2 tygodni od końca realizacji działania.</w:t>
      </w:r>
    </w:p>
    <w:p w:rsidR="009965EE" w:rsidRDefault="00F173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Sprawozdanie powinno zawierać minimalnie - krótki opis podejmowanych działań, liczbę uczestników, krótki opis rezultatów. Do sprawozdania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dołączyć dokumentację fotograficzną wydarzenia w formie </w:t>
      </w:r>
      <w:r>
        <w:rPr>
          <w:rFonts w:ascii="Calibri" w:eastAsia="Calibri" w:hAnsi="Calibri" w:cs="Calibri"/>
        </w:rPr>
        <w:t>elektronicznej oraz zestawienie faktur zawierające numer faktury, datę oraz kwotę.</w:t>
      </w:r>
    </w:p>
    <w:p w:rsidR="009965EE" w:rsidRDefault="00F173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Organizator może wezwać </w:t>
      </w:r>
      <w:r>
        <w:rPr>
          <w:rFonts w:ascii="Calibri" w:eastAsia="Calibri" w:hAnsi="Calibri" w:cs="Calibri"/>
        </w:rPr>
        <w:t>Partnerów</w:t>
      </w:r>
      <w:r>
        <w:rPr>
          <w:rFonts w:ascii="Calibri" w:eastAsia="Calibri" w:hAnsi="Calibri" w:cs="Calibri"/>
          <w:color w:val="000000"/>
        </w:rPr>
        <w:t xml:space="preserve"> do uzupełnienia ewentualnych braków. Na ich uzupełnienie </w:t>
      </w:r>
      <w:r>
        <w:rPr>
          <w:rFonts w:ascii="Calibri" w:eastAsia="Calibri" w:hAnsi="Calibri" w:cs="Calibri"/>
        </w:rPr>
        <w:t xml:space="preserve">Partnerom </w:t>
      </w:r>
      <w:r>
        <w:rPr>
          <w:rFonts w:ascii="Calibri" w:eastAsia="Calibri" w:hAnsi="Calibri" w:cs="Calibri"/>
          <w:color w:val="000000"/>
        </w:rPr>
        <w:t xml:space="preserve">przysługuje 7 dni od dnia otrzymania od Organizatora informacji </w:t>
      </w:r>
      <w:r>
        <w:rPr>
          <w:rFonts w:ascii="Calibri" w:eastAsia="Calibri" w:hAnsi="Calibri" w:cs="Calibri"/>
          <w:color w:val="000000"/>
        </w:rPr>
        <w:br/>
        <w:t>o zaistniałych brakach, w formie pisemnej.</w:t>
      </w:r>
    </w:p>
    <w:p w:rsidR="009965EE" w:rsidRDefault="00F173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Nie złożenie sprawozdania we wskazanym w Regulaminie terminie, będzie skutkowało możliwością wykluczeniem organizacji z kolejnych edycji Inicjatyw Partnerskich.</w:t>
      </w:r>
    </w:p>
    <w:p w:rsidR="009965EE" w:rsidRDefault="00F173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Korzystający ze wsparcia zobowiązani są do:</w:t>
      </w:r>
    </w:p>
    <w:p w:rsidR="009965EE" w:rsidRDefault="00F1732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zamieszczenia w materiałach promocyjnych, informacji o treści: “Działanie współfinansowane jest ze środków Miasta Katowice w ramach projektu Centrum Organizacji Pozarządowych -  centrum zmiany społecznej”,</w:t>
      </w:r>
    </w:p>
    <w:p w:rsidR="009965EE" w:rsidRDefault="00F1732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umieszczania logotypów Miasta Katowice, Stowarzyszenia MOST oraz COP, na drukowanych materiałach promocyjnych oraz oznaczania COP w mediach społecznościowych.</w:t>
      </w:r>
    </w:p>
    <w:p w:rsidR="009965EE" w:rsidRDefault="009965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" w:firstLine="0"/>
        <w:jc w:val="both"/>
        <w:rPr>
          <w:rFonts w:ascii="Calibri" w:eastAsia="Calibri" w:hAnsi="Calibri" w:cs="Calibri"/>
          <w:b/>
          <w:bCs/>
        </w:rPr>
      </w:pPr>
    </w:p>
    <w:p w:rsidR="009965EE" w:rsidRDefault="009965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" w:firstLine="0"/>
        <w:jc w:val="both"/>
        <w:rPr>
          <w:rFonts w:ascii="Calibri" w:eastAsia="Calibri" w:hAnsi="Calibri" w:cs="Calibri"/>
          <w:b/>
          <w:bCs/>
        </w:rPr>
      </w:pPr>
    </w:p>
    <w:p w:rsidR="009965EE" w:rsidRDefault="00F173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" w:firstLine="0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ZAŁĄCZNIKI:</w:t>
      </w:r>
    </w:p>
    <w:p w:rsidR="009965EE" w:rsidRDefault="00F1732E">
      <w:pPr>
        <w:spacing w:line="360" w:lineRule="auto"/>
        <w:ind w:left="283" w:firstLine="0"/>
        <w:jc w:val="both"/>
        <w:rPr>
          <w:rFonts w:ascii="Calibri" w:eastAsia="Calibri" w:hAnsi="Calibri" w:cs="Calibri"/>
        </w:rPr>
      </w:pPr>
      <w:bookmarkStart w:id="2" w:name="_heading=h.nnk2twsejavn" w:colFirst="0" w:colLast="0"/>
      <w:bookmarkEnd w:id="2"/>
      <w:r>
        <w:rPr>
          <w:rFonts w:ascii="Calibri" w:eastAsia="Calibri" w:hAnsi="Calibri" w:cs="Calibri"/>
        </w:rPr>
        <w:t>Załącznik nr 1 - Karta oceny inicjatywy partnerskie</w:t>
      </w:r>
    </w:p>
    <w:p w:rsidR="009965EE" w:rsidRDefault="00F1732E">
      <w:pPr>
        <w:spacing w:line="360" w:lineRule="auto"/>
        <w:ind w:left="283" w:firstLine="0"/>
        <w:jc w:val="both"/>
        <w:rPr>
          <w:rFonts w:ascii="Calibri" w:eastAsia="Calibri" w:hAnsi="Calibri" w:cs="Calibri"/>
        </w:rPr>
      </w:pPr>
      <w:bookmarkStart w:id="3" w:name="_heading=h.mzzu458ts6rs" w:colFirst="0" w:colLast="0"/>
      <w:bookmarkEnd w:id="3"/>
      <w:r>
        <w:rPr>
          <w:rFonts w:ascii="Calibri" w:eastAsia="Calibri" w:hAnsi="Calibri" w:cs="Calibri"/>
        </w:rPr>
        <w:t>Załącznik nr 2 - Wzór umowy na realizację inicjatywy</w:t>
      </w:r>
    </w:p>
    <w:p w:rsidR="009965EE" w:rsidRDefault="00F1732E">
      <w:pPr>
        <w:spacing w:line="360" w:lineRule="auto"/>
        <w:ind w:left="283" w:firstLine="0"/>
        <w:jc w:val="both"/>
        <w:rPr>
          <w:rFonts w:ascii="Calibri" w:eastAsia="Calibri" w:hAnsi="Calibri" w:cs="Calibri"/>
        </w:rPr>
      </w:pPr>
      <w:bookmarkStart w:id="4" w:name="_heading=h.yjrl2flvjm2u" w:colFirst="0" w:colLast="0"/>
      <w:bookmarkEnd w:id="4"/>
      <w:r>
        <w:rPr>
          <w:rFonts w:ascii="Calibri" w:eastAsia="Calibri" w:hAnsi="Calibri" w:cs="Calibri"/>
        </w:rPr>
        <w:t>Załącznik nr 3 - Wzór sprawozdania z wykonania inicjatywy partnerskiej</w:t>
      </w:r>
    </w:p>
    <w:p w:rsidR="009965EE" w:rsidRDefault="009965EE">
      <w:pPr>
        <w:spacing w:line="360" w:lineRule="auto"/>
        <w:ind w:firstLine="0"/>
        <w:jc w:val="both"/>
        <w:rPr>
          <w:rFonts w:ascii="Calibri" w:eastAsia="Calibri" w:hAnsi="Calibri" w:cs="Calibri"/>
        </w:rPr>
      </w:pPr>
      <w:bookmarkStart w:id="5" w:name="_heading=h.2ju0bdflbwzu" w:colFirst="0" w:colLast="0"/>
      <w:bookmarkEnd w:id="5"/>
    </w:p>
    <w:sectPr w:rsidR="009965EE">
      <w:headerReference w:type="default" r:id="rId8"/>
      <w:footerReference w:type="default" r:id="rId9"/>
      <w:footerReference w:type="first" r:id="rId10"/>
      <w:pgSz w:w="11906" w:h="16838"/>
      <w:pgMar w:top="567" w:right="1134" w:bottom="284" w:left="1133" w:header="566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1E4" w:rsidRDefault="005371E4">
      <w:r>
        <w:separator/>
      </w:r>
    </w:p>
  </w:endnote>
  <w:endnote w:type="continuationSeparator" w:id="0">
    <w:p w:rsidR="005371E4" w:rsidRDefault="00537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4E6DAFF-F3CA-449B-989C-D7F7917D2B78}"/>
    <w:embedBold r:id="rId2" w:fontKey="{A0447C89-9493-485A-9722-84B1D6B13D6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786FE134-3DDF-428A-BDB8-EA1BC1F2874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0A5CBD6-D337-4E73-B3DD-C3415B36703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5EE" w:rsidRDefault="00F1732E">
    <w:pPr>
      <w:spacing w:line="360" w:lineRule="auto"/>
      <w:ind w:left="425" w:hanging="87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  <w:lang w:val="pl-PL"/>
      </w:rPr>
      <w:drawing>
        <wp:inline distT="114300" distB="114300" distL="114300" distR="114300">
          <wp:extent cx="5762625" cy="476250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262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965EE" w:rsidRDefault="00F1732E">
    <w:pPr>
      <w:spacing w:line="360" w:lineRule="auto"/>
      <w:ind w:left="425" w:hanging="870"/>
      <w:jc w:val="center"/>
      <w:rPr>
        <w:color w:val="000000"/>
      </w:rPr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EC2CD0">
      <w:rPr>
        <w:rFonts w:ascii="Calibri" w:eastAsia="Calibri" w:hAnsi="Calibri" w:cs="Calibri"/>
        <w:noProof/>
      </w:rPr>
      <w:t>5</w:t>
    </w:r>
    <w:r>
      <w:rPr>
        <w:rFonts w:ascii="Calibri" w:eastAsia="Calibri" w:hAnsi="Calibri" w:cs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5EE" w:rsidRDefault="009965EE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1E4" w:rsidRDefault="005371E4">
      <w:r>
        <w:separator/>
      </w:r>
    </w:p>
  </w:footnote>
  <w:footnote w:type="continuationSeparator" w:id="0">
    <w:p w:rsidR="005371E4" w:rsidRDefault="00537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5EE" w:rsidRDefault="00F1732E">
    <w:pPr>
      <w:spacing w:line="360" w:lineRule="auto"/>
      <w:ind w:left="425" w:hanging="870"/>
      <w:jc w:val="center"/>
    </w:pPr>
    <w:r>
      <w:rPr>
        <w:rFonts w:ascii="Calibri" w:eastAsia="Calibri" w:hAnsi="Calibri" w:cs="Calibri"/>
        <w:noProof/>
        <w:u w:val="single"/>
        <w:lang w:val="pl-PL"/>
      </w:rPr>
      <w:drawing>
        <wp:inline distT="114300" distB="114300" distL="114300" distR="114300">
          <wp:extent cx="5762625" cy="514350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262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9C5833"/>
    <w:multiLevelType w:val="multilevel"/>
    <w:tmpl w:val="C066C4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0222179"/>
    <w:multiLevelType w:val="multilevel"/>
    <w:tmpl w:val="D270CD1E"/>
    <w:lvl w:ilvl="0">
      <w:start w:val="1"/>
      <w:numFmt w:val="decimal"/>
      <w:lvlText w:val="%1."/>
      <w:lvlJc w:val="left"/>
      <w:pPr>
        <w:ind w:left="720" w:hanging="294"/>
      </w:pPr>
      <w:rPr>
        <w:rFonts w:ascii="Calibri" w:eastAsia="Calibri" w:hAnsi="Calibri" w:cs="Calibri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1EA4644"/>
    <w:multiLevelType w:val="multilevel"/>
    <w:tmpl w:val="DA2A387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574A6A03"/>
    <w:multiLevelType w:val="multilevel"/>
    <w:tmpl w:val="8B1E79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FBF7417"/>
    <w:multiLevelType w:val="multilevel"/>
    <w:tmpl w:val="B762A86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729A3E7F"/>
    <w:multiLevelType w:val="multilevel"/>
    <w:tmpl w:val="78F4C3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5EE"/>
    <w:rsid w:val="004A40ED"/>
    <w:rsid w:val="005371E4"/>
    <w:rsid w:val="009965EE"/>
    <w:rsid w:val="00EC2CD0"/>
    <w:rsid w:val="00F1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3875B"/>
  <w15:docId w15:val="{9A13E837-4CE4-4401-BE7F-C22AF7533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rDgGuJKdrR8hT5SWwnBlUeCStQ==">CgMxLjAyDmguaTdxcTI0OGFpeGoxMg5oLm5uazJ0d3NlamF2bjIOaC5tenp1NDU4dHM2cnMyDmgueWpybDJmbHZqbTJ1Mg5oLjJqdTBiZGZsYnd6dTgAciExTVBjVVo3dEF1ZWNmaURWSXowV3pBclJuQmJwX1RqZGc=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1412</Words>
  <Characters>8472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Lidka</dc:creator>
  <cp:lastModifiedBy>Monika</cp:lastModifiedBy>
  <cp:revision>2</cp:revision>
  <dcterms:created xsi:type="dcterms:W3CDTF">2026-07-03T11:05:00Z</dcterms:created>
  <dcterms:modified xsi:type="dcterms:W3CDTF">2026-07-03T11:05:00Z</dcterms:modified>
</cp:coreProperties>
</file>